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B1A2" w14:textId="77777777" w:rsidR="00E87024" w:rsidRPr="00E939D2" w:rsidRDefault="00E87024" w:rsidP="00E87024">
      <w:pPr>
        <w:jc w:val="center"/>
        <w:rPr>
          <w:b/>
        </w:rPr>
      </w:pPr>
      <w:r w:rsidRPr="00E939D2">
        <w:rPr>
          <w:b/>
        </w:rPr>
        <w:t>PALANGOS LOPŠELIO-DARŽELIO „PASAKA“ DIREKTORIUS</w:t>
      </w:r>
    </w:p>
    <w:p w14:paraId="2791562A" w14:textId="77777777" w:rsidR="00E87024" w:rsidRPr="00E939D2" w:rsidRDefault="00E87024" w:rsidP="00E87024">
      <w:pPr>
        <w:jc w:val="center"/>
        <w:rPr>
          <w:b/>
        </w:rPr>
      </w:pPr>
    </w:p>
    <w:p w14:paraId="0DA35996" w14:textId="77777777" w:rsidR="00E87024" w:rsidRPr="00E939D2" w:rsidRDefault="00E87024" w:rsidP="00E87024">
      <w:pPr>
        <w:jc w:val="center"/>
        <w:rPr>
          <w:b/>
        </w:rPr>
      </w:pPr>
    </w:p>
    <w:p w14:paraId="4EB0782D" w14:textId="77777777" w:rsidR="00E87024" w:rsidRPr="00E939D2" w:rsidRDefault="00E87024" w:rsidP="00E87024">
      <w:pPr>
        <w:jc w:val="center"/>
        <w:rPr>
          <w:b/>
        </w:rPr>
      </w:pPr>
      <w:r w:rsidRPr="00E939D2">
        <w:rPr>
          <w:b/>
        </w:rPr>
        <w:t>ĮSAKYMAS</w:t>
      </w:r>
    </w:p>
    <w:p w14:paraId="62FF4863" w14:textId="77777777" w:rsidR="00E87024" w:rsidRPr="00E939D2" w:rsidRDefault="00E87024" w:rsidP="00E87024">
      <w:pPr>
        <w:jc w:val="center"/>
        <w:rPr>
          <w:b/>
        </w:rPr>
      </w:pPr>
      <w:r w:rsidRPr="00E939D2">
        <w:rPr>
          <w:b/>
        </w:rPr>
        <w:t xml:space="preserve">DĖL PALANGOS LOPŠELIO-DARŽELIO „PASAKA“ DIREKTORIAUS 2020 M. GRUODŽIO 18 D. ĮSAKYMO NR. A1.3-117 </w:t>
      </w:r>
    </w:p>
    <w:p w14:paraId="7688E956" w14:textId="77777777" w:rsidR="00E87024" w:rsidRPr="00E939D2" w:rsidRDefault="00E87024" w:rsidP="00E87024">
      <w:pPr>
        <w:jc w:val="center"/>
        <w:rPr>
          <w:b/>
        </w:rPr>
      </w:pPr>
    </w:p>
    <w:p w14:paraId="7D6C6D3E" w14:textId="77777777" w:rsidR="00E87024" w:rsidRPr="00E939D2" w:rsidRDefault="00E87024" w:rsidP="00E87024">
      <w:pPr>
        <w:jc w:val="center"/>
        <w:rPr>
          <w:b/>
        </w:rPr>
      </w:pPr>
    </w:p>
    <w:p w14:paraId="43A7DE08" w14:textId="4545F7BA" w:rsidR="00E87024" w:rsidRPr="00E939D2" w:rsidRDefault="00E87024" w:rsidP="00E87024">
      <w:pPr>
        <w:jc w:val="center"/>
      </w:pPr>
      <w:r w:rsidRPr="00E939D2">
        <w:t>2022 m. liepos 11 d. Nr. A1.3-</w:t>
      </w:r>
      <w:r>
        <w:t>8</w:t>
      </w:r>
      <w:r w:rsidR="00781E45">
        <w:t>8</w:t>
      </w:r>
    </w:p>
    <w:p w14:paraId="19FDB226" w14:textId="77777777" w:rsidR="00E87024" w:rsidRPr="00E939D2" w:rsidRDefault="00E87024" w:rsidP="00E87024">
      <w:pPr>
        <w:jc w:val="center"/>
      </w:pPr>
      <w:r w:rsidRPr="00E939D2">
        <w:t>Palanga</w:t>
      </w:r>
    </w:p>
    <w:p w14:paraId="34A81C18" w14:textId="77777777" w:rsidR="00E87024" w:rsidRPr="00E939D2" w:rsidRDefault="00E87024" w:rsidP="00E87024">
      <w:pPr>
        <w:ind w:firstLine="1247"/>
        <w:jc w:val="both"/>
      </w:pPr>
    </w:p>
    <w:p w14:paraId="304A98B7" w14:textId="77777777" w:rsidR="00E87024" w:rsidRPr="00E939D2" w:rsidRDefault="00E87024" w:rsidP="00E87024">
      <w:pPr>
        <w:ind w:firstLine="1247"/>
        <w:jc w:val="both"/>
      </w:pPr>
    </w:p>
    <w:p w14:paraId="38D16FB6" w14:textId="77777777" w:rsidR="00E87024" w:rsidRPr="00E939D2" w:rsidRDefault="00E87024" w:rsidP="00E87024">
      <w:pPr>
        <w:ind w:firstLine="1021"/>
        <w:jc w:val="both"/>
      </w:pPr>
      <w:r w:rsidRPr="00E939D2">
        <w:t xml:space="preserve">Vadovaudamasi Lietuvos Respublikos Valstybės ir savivaldybės įstaigų darbuotojų darbo apmokėjimo </w:t>
      </w:r>
      <w:r>
        <w:t xml:space="preserve">ir komisijų narių atlygio už darbą </w:t>
      </w:r>
      <w:r w:rsidRPr="00E939D2">
        <w:t xml:space="preserve">2017 m. sausio 17 d. įstatymo Nr. XIII-198 (suvestinė redakcija nuo </w:t>
      </w:r>
      <w:r>
        <w:t>2022-09-01</w:t>
      </w:r>
      <w:r w:rsidRPr="00E939D2">
        <w:t xml:space="preserve">) 5 priedo </w:t>
      </w:r>
      <w:r>
        <w:t xml:space="preserve">15, </w:t>
      </w:r>
      <w:r w:rsidRPr="00E939D2">
        <w:t xml:space="preserve">17, </w:t>
      </w:r>
      <w:r>
        <w:t xml:space="preserve">21, </w:t>
      </w:r>
      <w:r w:rsidRPr="00E939D2">
        <w:t>27.1 punktais, 14 straipsnio 1 punktu, Palangos lopšelio-darželio „Pasaka“ darbo tvarkos taisyklėmis, patvirtintomis Palangos lopšelio-darželio ,,Pasaka“ direktoriaus 2020 m. gruodžio 18 d. įsakymu Nr. A1.3-117 ,,Dėl darbo tvarkos taisyklių tvirtinimo“, Palangos lopšelio-darželio „Pasaka“ nuostatų, patvirtintų Palangos miesto savivaldybės tarybos 2020 m. rugpjūčio 27 d. sprendimo Nr. T2-165 „Dėl Palangos lopšelio-darželio „Pasaka“ nuostatų patvirtinimo“ 1 punktu, 27.8, 27.21 punktais:</w:t>
      </w:r>
    </w:p>
    <w:p w14:paraId="55B75AAE" w14:textId="77777777" w:rsidR="00E87024" w:rsidRPr="00E939D2" w:rsidRDefault="00E87024" w:rsidP="00E87024">
      <w:pPr>
        <w:ind w:firstLine="1021"/>
        <w:jc w:val="both"/>
      </w:pPr>
      <w:r w:rsidRPr="00E939D2">
        <w:t>1. K e i č i u Palangos lopšelio-darželio „Pasaka“ darbo tvarkos taisyklių, patvirtintų Palangos lopšelio-darželio ,,Pasaka“ direktoriaus 2020 m. gruodžio 18 d. įsakymu Nr. A1.3-117 ,,Dėl darbo tvarkos taisyklių tvirtinimo“,:</w:t>
      </w:r>
    </w:p>
    <w:p w14:paraId="761E9C93" w14:textId="77777777" w:rsidR="00E87024" w:rsidRPr="00E939D2" w:rsidRDefault="00E87024" w:rsidP="00E87024">
      <w:pPr>
        <w:ind w:firstLine="1021"/>
        <w:jc w:val="both"/>
      </w:pPr>
      <w:r w:rsidRPr="00E939D2">
        <w:t>1.1. 162 punktą ir išdėstau jį nauja redakcija:</w:t>
      </w:r>
    </w:p>
    <w:p w14:paraId="0F69ABAA" w14:textId="77777777" w:rsidR="00E87024" w:rsidRPr="00E939D2" w:rsidRDefault="00E87024" w:rsidP="00E87024">
      <w:pPr>
        <w:ind w:firstLine="1021"/>
        <w:jc w:val="both"/>
      </w:pPr>
      <w:r w:rsidRPr="00E939D2">
        <w:t xml:space="preserve">,,162. Mokytojų, dirbančių pagal ikimokyklinio ir (arba) priešmokyklinio ugdymo programas, darbo laikas per savaitę yra 36 valandos, iš jų 32 valandos skiriamos tiesioginiam darbui su mokiniais, 4 valandos - netiesioginiam darbui su mokiniais (darbams planuoti, dokumentams, susijusiems su ugdymu, rengti, bendradarbiauti su mokytojais, tėvais (globėjais) ugdymo klausimais ir kt.). </w:t>
      </w:r>
      <w:r w:rsidRPr="00E939D2">
        <w:rPr>
          <w:lang w:eastAsia="en-US"/>
        </w:rPr>
        <w:t>Dirbama pagal direktoriaus patvirtintą darbo grafiką, t</w:t>
      </w:r>
      <w:r w:rsidRPr="00E939D2">
        <w:t>aikoma suminė darbo laiko apskaita, apskaitinis laikotarpis 1 mėnuo.“</w:t>
      </w:r>
      <w:r>
        <w:t>;</w:t>
      </w:r>
    </w:p>
    <w:p w14:paraId="63EB60C3" w14:textId="77777777" w:rsidR="00E87024" w:rsidRPr="00E939D2" w:rsidRDefault="00E87024" w:rsidP="00E87024">
      <w:pPr>
        <w:ind w:firstLine="1021"/>
        <w:jc w:val="both"/>
      </w:pPr>
      <w:r w:rsidRPr="00E939D2">
        <w:t>1.2. 163 punktą ir  išdėstau jį nauja redakcija:</w:t>
      </w:r>
    </w:p>
    <w:p w14:paraId="57EC0808" w14:textId="77777777" w:rsidR="00E87024" w:rsidRPr="00E939D2" w:rsidRDefault="00E87024" w:rsidP="00E87024">
      <w:pPr>
        <w:ind w:firstLine="1021"/>
        <w:jc w:val="both"/>
        <w:rPr>
          <w:lang w:eastAsia="en-US"/>
        </w:rPr>
      </w:pPr>
      <w:r w:rsidRPr="00E939D2">
        <w:rPr>
          <w:lang w:eastAsia="ar-SA"/>
        </w:rPr>
        <w:t xml:space="preserve">,,163. Logopedo, dirbančio su ikimokyklinio ir priešmokyklinio amžiaus vaikais, darbo laikas per savaitę yra 34 valandos, iš jų 22 valandos skiriamos tiesioginiam darbui su vaikais (vaikų, mokinių specialiesiems ugdymosi poreikiams įvertinti, specialiosioms pratyboms vesti), 12 valandų - netiesioginiam darbui su vaikais, mokiniais (veikloms planuoti ir joms pasirengti, dokumentams rengti, bendradarbiauti su mokytojais, kitais ugdymo procese dalyvaujančiais asmenimis, vaikų, mokinių tėvais (globėjais) ugdymo ir (ar) švietimo pagalbos klausimais ir kita). </w:t>
      </w:r>
      <w:r w:rsidRPr="00E939D2">
        <w:rPr>
          <w:lang w:eastAsia="en-US"/>
        </w:rPr>
        <w:t>Dirbama pagal direktoriaus patvirtintą darbo grafiką.“</w:t>
      </w:r>
      <w:r>
        <w:rPr>
          <w:lang w:eastAsia="en-US"/>
        </w:rPr>
        <w:t>;</w:t>
      </w:r>
    </w:p>
    <w:p w14:paraId="14FD0A07" w14:textId="77777777" w:rsidR="00E87024" w:rsidRPr="00E939D2" w:rsidRDefault="00E87024" w:rsidP="00E87024">
      <w:pPr>
        <w:ind w:firstLine="1021"/>
        <w:jc w:val="both"/>
      </w:pPr>
      <w:r w:rsidRPr="00E939D2">
        <w:t>1.3. 164 punktą ir  išdėstau jį nauja redakcija:</w:t>
      </w:r>
    </w:p>
    <w:p w14:paraId="4A767054" w14:textId="77777777" w:rsidR="00E87024" w:rsidRPr="00E939D2" w:rsidRDefault="00E87024" w:rsidP="00E87024">
      <w:pPr>
        <w:ind w:firstLine="1021"/>
        <w:jc w:val="both"/>
        <w:rPr>
          <w:lang w:eastAsia="en-US"/>
        </w:rPr>
      </w:pPr>
      <w:r w:rsidRPr="00E939D2">
        <w:t>,,</w:t>
      </w:r>
      <w:r w:rsidRPr="00E939D2">
        <w:rPr>
          <w:lang w:eastAsia="ar-SA"/>
        </w:rPr>
        <w:t>164.</w:t>
      </w:r>
      <w:r w:rsidRPr="00E939D2">
        <w:rPr>
          <w:b/>
          <w:lang w:eastAsia="ar-SA"/>
        </w:rPr>
        <w:t xml:space="preserve"> </w:t>
      </w:r>
      <w:r w:rsidRPr="00E939D2">
        <w:rPr>
          <w:lang w:eastAsia="ar-SA"/>
        </w:rPr>
        <w:t xml:space="preserve">Meninio ugdymo mokytojų, dirbančių pagal ikimokyklinio ir (arba) priešmokyklinio ugdymo programas, darbo laikas per savaitę yra 28 valandos, iš jų 24 valandos skiriamos tiesioginiam darbui su mokiniais, 4 valandos - netiesioginiam darbui su mokiniais (darbams planuoti, dokumentams, susijusiems su ugdymu, rengti, bendradarbiauti su mokytojais, tėvais (globėjais) ugdymo klausimais ir kt.)). </w:t>
      </w:r>
      <w:r w:rsidRPr="00E939D2">
        <w:rPr>
          <w:lang w:eastAsia="en-US"/>
        </w:rPr>
        <w:t>Dirbama pagal direktoriaus patvirtintą darbo grafiką.“</w:t>
      </w:r>
    </w:p>
    <w:p w14:paraId="3CC032CA" w14:textId="77777777" w:rsidR="00E87024" w:rsidRPr="00E939D2" w:rsidRDefault="00E87024" w:rsidP="00E87024">
      <w:pPr>
        <w:ind w:firstLine="1021"/>
        <w:jc w:val="both"/>
        <w:rPr>
          <w:lang w:eastAsia="ar-SA"/>
        </w:rPr>
      </w:pPr>
      <w:r w:rsidRPr="00E939D2">
        <w:rPr>
          <w:lang w:eastAsia="ar-SA"/>
        </w:rPr>
        <w:t xml:space="preserve">2. N u s t a t a u, kad šie pakeitimai paminėti </w:t>
      </w:r>
      <w:r>
        <w:rPr>
          <w:lang w:eastAsia="ar-SA"/>
        </w:rPr>
        <w:t xml:space="preserve">šio įsakymo </w:t>
      </w:r>
      <w:r w:rsidRPr="00E939D2">
        <w:rPr>
          <w:lang w:eastAsia="ar-SA"/>
        </w:rPr>
        <w:t>1.1, 1.2, 1.3 papunkčiuose įsigalioja nuo 2022 m. rugsėjo 1 d.</w:t>
      </w:r>
    </w:p>
    <w:p w14:paraId="346934EB" w14:textId="77777777" w:rsidR="00E87024" w:rsidRPr="00E939D2" w:rsidRDefault="00E87024" w:rsidP="00E87024">
      <w:pPr>
        <w:ind w:firstLine="1021"/>
        <w:jc w:val="both"/>
        <w:rPr>
          <w:lang w:eastAsia="ar-SA"/>
        </w:rPr>
      </w:pPr>
      <w:r w:rsidRPr="00E939D2">
        <w:rPr>
          <w:lang w:eastAsia="ar-SA"/>
        </w:rPr>
        <w:t>3. P r i p a ž į s t u netekusiu galios Palangos lopšelio-darželio ,,Pasaka“ direktoriaus 2021 m. gruodžio 20 d. įsakymą Nr. A1.3-114 ,,Dėl Palangos lopšelio-darželio ,,Pasaka“ direktoriaus 2020 m. gruodžio 18 d. įsakymo Nr. A1.3-117“.</w:t>
      </w:r>
    </w:p>
    <w:p w14:paraId="431FE46D" w14:textId="77777777" w:rsidR="00E87024" w:rsidRPr="00E939D2" w:rsidRDefault="00E87024" w:rsidP="00E87024">
      <w:pPr>
        <w:ind w:right="98"/>
        <w:jc w:val="center"/>
      </w:pPr>
    </w:p>
    <w:p w14:paraId="398B0742" w14:textId="77777777" w:rsidR="00E87024" w:rsidRPr="00E939D2" w:rsidRDefault="00E87024" w:rsidP="00E87024">
      <w:pPr>
        <w:ind w:right="98"/>
        <w:jc w:val="center"/>
      </w:pPr>
    </w:p>
    <w:p w14:paraId="7729B529" w14:textId="6FC32362" w:rsidR="00F40A23" w:rsidRPr="00A309C9" w:rsidRDefault="00E87024" w:rsidP="00E87024">
      <w:pPr>
        <w:jc w:val="both"/>
      </w:pPr>
      <w:r w:rsidRPr="00E939D2">
        <w:t>Direktorė</w:t>
      </w:r>
      <w:r w:rsidRPr="00E939D2">
        <w:tab/>
      </w:r>
      <w:r w:rsidRPr="00E939D2">
        <w:tab/>
      </w:r>
      <w:r w:rsidRPr="00E939D2">
        <w:tab/>
      </w:r>
      <w:r w:rsidRPr="00E939D2">
        <w:tab/>
        <w:t xml:space="preserve">                                             Dainora Šeižienė</w:t>
      </w:r>
    </w:p>
    <w:sectPr w:rsidR="00F40A23" w:rsidRPr="00A309C9" w:rsidSect="00FC4FB0">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monas">
    <w:altName w:val="Cambria"/>
    <w:charset w:val="BA"/>
    <w:family w:val="roman"/>
    <w:pitch w:val="variable"/>
    <w:sig w:usb0="E00002FF" w:usb1="500028EF" w:usb2="00000024"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083"/>
    <w:multiLevelType w:val="hybridMultilevel"/>
    <w:tmpl w:val="D864F950"/>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327B07"/>
    <w:multiLevelType w:val="hybridMultilevel"/>
    <w:tmpl w:val="2AA2FED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3682E50"/>
    <w:multiLevelType w:val="hybridMultilevel"/>
    <w:tmpl w:val="BC3CCB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1745D5"/>
    <w:multiLevelType w:val="multilevel"/>
    <w:tmpl w:val="9F3C38E6"/>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15:restartNumberingAfterBreak="0">
    <w:nsid w:val="5CC6716B"/>
    <w:multiLevelType w:val="hybridMultilevel"/>
    <w:tmpl w:val="E8A829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56394745">
    <w:abstractNumId w:val="3"/>
  </w:num>
  <w:num w:numId="2" w16cid:durableId="52894952">
    <w:abstractNumId w:val="1"/>
  </w:num>
  <w:num w:numId="3" w16cid:durableId="1776830703">
    <w:abstractNumId w:val="0"/>
  </w:num>
  <w:num w:numId="4" w16cid:durableId="698430502">
    <w:abstractNumId w:val="2"/>
  </w:num>
  <w:num w:numId="5" w16cid:durableId="1581519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14"/>
    <w:rsid w:val="00002764"/>
    <w:rsid w:val="00017F4D"/>
    <w:rsid w:val="00052CB0"/>
    <w:rsid w:val="00052FED"/>
    <w:rsid w:val="00054CDD"/>
    <w:rsid w:val="000E1150"/>
    <w:rsid w:val="00115B18"/>
    <w:rsid w:val="001317AA"/>
    <w:rsid w:val="0014618A"/>
    <w:rsid w:val="00160553"/>
    <w:rsid w:val="0018630E"/>
    <w:rsid w:val="001F39CD"/>
    <w:rsid w:val="002515F1"/>
    <w:rsid w:val="00266EA5"/>
    <w:rsid w:val="002A0DE8"/>
    <w:rsid w:val="002A0F11"/>
    <w:rsid w:val="002B6D64"/>
    <w:rsid w:val="002C2949"/>
    <w:rsid w:val="00305DEF"/>
    <w:rsid w:val="00317417"/>
    <w:rsid w:val="0035115D"/>
    <w:rsid w:val="003A6D0C"/>
    <w:rsid w:val="003B2E58"/>
    <w:rsid w:val="003B7B73"/>
    <w:rsid w:val="003D4929"/>
    <w:rsid w:val="003D6C6B"/>
    <w:rsid w:val="003F6FCE"/>
    <w:rsid w:val="00412393"/>
    <w:rsid w:val="00414AFD"/>
    <w:rsid w:val="004203E5"/>
    <w:rsid w:val="00445DA3"/>
    <w:rsid w:val="00474AB7"/>
    <w:rsid w:val="00490388"/>
    <w:rsid w:val="004D3518"/>
    <w:rsid w:val="004D59DD"/>
    <w:rsid w:val="00527BDD"/>
    <w:rsid w:val="00553C2D"/>
    <w:rsid w:val="00596A8A"/>
    <w:rsid w:val="005C0124"/>
    <w:rsid w:val="005D7CBD"/>
    <w:rsid w:val="005F5DC2"/>
    <w:rsid w:val="00635C7E"/>
    <w:rsid w:val="006360AE"/>
    <w:rsid w:val="00671500"/>
    <w:rsid w:val="006C7101"/>
    <w:rsid w:val="006D4C3D"/>
    <w:rsid w:val="0075555B"/>
    <w:rsid w:val="00781E45"/>
    <w:rsid w:val="007A3246"/>
    <w:rsid w:val="007A74E0"/>
    <w:rsid w:val="007B311C"/>
    <w:rsid w:val="008475E7"/>
    <w:rsid w:val="00895134"/>
    <w:rsid w:val="00896C5B"/>
    <w:rsid w:val="008A4FFE"/>
    <w:rsid w:val="008D0683"/>
    <w:rsid w:val="00935C20"/>
    <w:rsid w:val="00986370"/>
    <w:rsid w:val="009A2B30"/>
    <w:rsid w:val="009C2C65"/>
    <w:rsid w:val="00A309C9"/>
    <w:rsid w:val="00A56750"/>
    <w:rsid w:val="00A96E24"/>
    <w:rsid w:val="00AB22E1"/>
    <w:rsid w:val="00AD28F1"/>
    <w:rsid w:val="00AE3B16"/>
    <w:rsid w:val="00AF30A4"/>
    <w:rsid w:val="00B33433"/>
    <w:rsid w:val="00B5201B"/>
    <w:rsid w:val="00B814FB"/>
    <w:rsid w:val="00C31EF1"/>
    <w:rsid w:val="00C3381A"/>
    <w:rsid w:val="00C40B14"/>
    <w:rsid w:val="00C43A3A"/>
    <w:rsid w:val="00C46970"/>
    <w:rsid w:val="00C50E5D"/>
    <w:rsid w:val="00C768C9"/>
    <w:rsid w:val="00C831B6"/>
    <w:rsid w:val="00D35E97"/>
    <w:rsid w:val="00D83E1D"/>
    <w:rsid w:val="00DA6C70"/>
    <w:rsid w:val="00DB0548"/>
    <w:rsid w:val="00DE36E5"/>
    <w:rsid w:val="00E05F92"/>
    <w:rsid w:val="00E81507"/>
    <w:rsid w:val="00E87024"/>
    <w:rsid w:val="00E975DD"/>
    <w:rsid w:val="00F40A23"/>
    <w:rsid w:val="00F933A4"/>
    <w:rsid w:val="00FD293A"/>
    <w:rsid w:val="00FE148C"/>
    <w:rsid w:val="00FE5BE5"/>
    <w:rsid w:val="00FF3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2A13"/>
  <w15:docId w15:val="{4FE539C3-D5F9-4364-A082-D4BCA583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40B1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40B14"/>
    <w:pPr>
      <w:ind w:left="720"/>
      <w:contextualSpacing/>
    </w:pPr>
  </w:style>
  <w:style w:type="character" w:styleId="Grietas">
    <w:name w:val="Strong"/>
    <w:basedOn w:val="Numatytasispastraiposriftas"/>
    <w:uiPriority w:val="22"/>
    <w:qFormat/>
    <w:rsid w:val="00C40B14"/>
    <w:rPr>
      <w:b/>
      <w:bCs/>
    </w:rPr>
  </w:style>
  <w:style w:type="paragraph" w:customStyle="1" w:styleId="CharChar1DiagramaDiagrama">
    <w:name w:val="Char Char1 Diagrama Diagrama"/>
    <w:basedOn w:val="prastasis"/>
    <w:rsid w:val="00986370"/>
    <w:pPr>
      <w:spacing w:after="160" w:line="240" w:lineRule="exact"/>
    </w:pPr>
    <w:rPr>
      <w:rFonts w:ascii="Tahoma" w:hAnsi="Tahoma"/>
      <w:color w:val="000000"/>
      <w:sz w:val="20"/>
      <w:szCs w:val="20"/>
      <w:lang w:val="en-US" w:eastAsia="en-US"/>
    </w:rPr>
  </w:style>
  <w:style w:type="paragraph" w:customStyle="1" w:styleId="CharChar4DiagramaDiagramaCharCharDiagramaDiagrama">
    <w:name w:val="Char Char4 Diagrama Diagrama Char Char Diagrama Diagrama"/>
    <w:basedOn w:val="prastasis"/>
    <w:rsid w:val="004D59DD"/>
    <w:pPr>
      <w:spacing w:after="160" w:line="240" w:lineRule="exact"/>
    </w:pPr>
    <w:rPr>
      <w:rFonts w:ascii="Tahoma" w:hAnsi="Tahoma"/>
      <w:sz w:val="20"/>
      <w:szCs w:val="20"/>
      <w:lang w:val="en-US" w:eastAsia="en-US"/>
    </w:rPr>
  </w:style>
  <w:style w:type="paragraph" w:customStyle="1" w:styleId="CharChar1DiagramaDiagrama0">
    <w:name w:val="Char Char1 Diagrama Diagrama"/>
    <w:basedOn w:val="prastasis"/>
    <w:rsid w:val="00C3381A"/>
    <w:pPr>
      <w:spacing w:after="160" w:line="240" w:lineRule="exact"/>
    </w:pPr>
    <w:rPr>
      <w:rFonts w:ascii="Tahoma" w:hAnsi="Tahoma"/>
      <w:color w:val="000000"/>
      <w:sz w:val="20"/>
      <w:szCs w:val="20"/>
      <w:lang w:val="en-US" w:eastAsia="en-US"/>
    </w:rPr>
  </w:style>
  <w:style w:type="paragraph" w:customStyle="1" w:styleId="NoSpacing1">
    <w:name w:val="No Spacing1"/>
    <w:uiPriority w:val="99"/>
    <w:qFormat/>
    <w:rsid w:val="00E975DD"/>
    <w:pPr>
      <w:spacing w:after="0" w:line="240" w:lineRule="auto"/>
    </w:pPr>
    <w:rPr>
      <w:rFonts w:ascii="Palemonas" w:eastAsia="Calibri" w:hAnsi="Palemonas" w:cs="Palemonas"/>
      <w:sz w:val="24"/>
      <w:szCs w:val="24"/>
    </w:rPr>
  </w:style>
  <w:style w:type="paragraph" w:customStyle="1" w:styleId="CharChar1DiagramaDiagrama1">
    <w:name w:val="Char Char1 Diagrama Diagrama"/>
    <w:basedOn w:val="prastasis"/>
    <w:rsid w:val="00F933A4"/>
    <w:pPr>
      <w:spacing w:after="160" w:line="240" w:lineRule="exact"/>
    </w:pPr>
    <w:rPr>
      <w:rFonts w:ascii="Tahoma" w:hAnsi="Tahoma"/>
      <w:color w:val="000000"/>
      <w:sz w:val="20"/>
      <w:szCs w:val="20"/>
      <w:lang w:val="en-US" w:eastAsia="en-US"/>
    </w:rPr>
  </w:style>
  <w:style w:type="paragraph" w:styleId="Betarp">
    <w:name w:val="No Spacing"/>
    <w:uiPriority w:val="99"/>
    <w:qFormat/>
    <w:rsid w:val="00266EA5"/>
    <w:pPr>
      <w:spacing w:after="0" w:line="240" w:lineRule="auto"/>
    </w:pPr>
    <w:rPr>
      <w:rFonts w:ascii="Palemonas" w:eastAsia="Calibri" w:hAnsi="Palemonas" w:cs="Times New Roman"/>
      <w:sz w:val="24"/>
      <w:szCs w:val="24"/>
    </w:rPr>
  </w:style>
  <w:style w:type="paragraph" w:customStyle="1" w:styleId="CharChar1DiagramaDiagrama2">
    <w:name w:val="Char Char1 Diagrama Diagrama"/>
    <w:basedOn w:val="prastasis"/>
    <w:rsid w:val="00553C2D"/>
    <w:pPr>
      <w:spacing w:after="160" w:line="240" w:lineRule="exact"/>
    </w:pPr>
    <w:rPr>
      <w:rFonts w:ascii="Tahoma" w:hAnsi="Tahoma"/>
      <w:color w:val="000000"/>
      <w:sz w:val="20"/>
      <w:szCs w:val="20"/>
      <w:lang w:val="en-US" w:eastAsia="en-US"/>
    </w:rPr>
  </w:style>
  <w:style w:type="paragraph" w:customStyle="1" w:styleId="CharChar1DiagramaDiagrama3">
    <w:name w:val="Char Char1 Diagrama Diagrama"/>
    <w:basedOn w:val="prastasis"/>
    <w:rsid w:val="00445DA3"/>
    <w:pPr>
      <w:spacing w:after="160" w:line="240" w:lineRule="exact"/>
    </w:pPr>
    <w:rPr>
      <w:rFonts w:ascii="Tahoma" w:hAnsi="Tahoma"/>
      <w:color w:val="000000"/>
      <w:sz w:val="20"/>
      <w:szCs w:val="20"/>
      <w:lang w:val="en-US" w:eastAsia="en-US"/>
    </w:rPr>
  </w:style>
  <w:style w:type="paragraph" w:customStyle="1" w:styleId="Betarp1">
    <w:name w:val="Be tarpų1"/>
    <w:rsid w:val="00C768C9"/>
    <w:pPr>
      <w:spacing w:after="0" w:line="240" w:lineRule="auto"/>
    </w:pPr>
    <w:rPr>
      <w:rFonts w:ascii="Calibri" w:eastAsia="Calibri" w:hAnsi="Calibri" w:cs="Calibri"/>
    </w:rPr>
  </w:style>
  <w:style w:type="paragraph" w:customStyle="1" w:styleId="CharChar1DiagramaDiagrama4">
    <w:name w:val="Char Char1 Diagrama Diagrama"/>
    <w:basedOn w:val="prastasis"/>
    <w:rsid w:val="00A309C9"/>
    <w:pPr>
      <w:spacing w:after="160" w:line="240" w:lineRule="exact"/>
    </w:pPr>
    <w:rPr>
      <w:rFonts w:ascii="Tahoma" w:hAnsi="Tahoma"/>
      <w:color w:val="000000"/>
      <w:sz w:val="20"/>
      <w:szCs w:val="20"/>
      <w:lang w:val="en-US" w:eastAsia="en-US"/>
    </w:rPr>
  </w:style>
  <w:style w:type="paragraph" w:customStyle="1" w:styleId="HTMLiankstoformatuotas1">
    <w:name w:val="HTML iš anksto formatuotas1"/>
    <w:basedOn w:val="prastasis"/>
    <w:rsid w:val="00A9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95614">
      <w:bodyDiv w:val="1"/>
      <w:marLeft w:val="0"/>
      <w:marRight w:val="0"/>
      <w:marTop w:val="0"/>
      <w:marBottom w:val="0"/>
      <w:divBdr>
        <w:top w:val="none" w:sz="0" w:space="0" w:color="auto"/>
        <w:left w:val="none" w:sz="0" w:space="0" w:color="auto"/>
        <w:bottom w:val="none" w:sz="0" w:space="0" w:color="auto"/>
        <w:right w:val="none" w:sz="0" w:space="0" w:color="auto"/>
      </w:divBdr>
    </w:div>
    <w:div w:id="993290244">
      <w:bodyDiv w:val="1"/>
      <w:marLeft w:val="0"/>
      <w:marRight w:val="0"/>
      <w:marTop w:val="0"/>
      <w:marBottom w:val="0"/>
      <w:divBdr>
        <w:top w:val="none" w:sz="0" w:space="0" w:color="auto"/>
        <w:left w:val="none" w:sz="0" w:space="0" w:color="auto"/>
        <w:bottom w:val="none" w:sz="0" w:space="0" w:color="auto"/>
        <w:right w:val="none" w:sz="0" w:space="0" w:color="auto"/>
      </w:divBdr>
    </w:div>
    <w:div w:id="1255360454">
      <w:bodyDiv w:val="1"/>
      <w:marLeft w:val="0"/>
      <w:marRight w:val="0"/>
      <w:marTop w:val="0"/>
      <w:marBottom w:val="0"/>
      <w:divBdr>
        <w:top w:val="none" w:sz="0" w:space="0" w:color="auto"/>
        <w:left w:val="none" w:sz="0" w:space="0" w:color="auto"/>
        <w:bottom w:val="none" w:sz="0" w:space="0" w:color="auto"/>
        <w:right w:val="none" w:sz="0" w:space="0" w:color="auto"/>
      </w:divBdr>
    </w:div>
    <w:div w:id="1389456893">
      <w:bodyDiv w:val="1"/>
      <w:marLeft w:val="0"/>
      <w:marRight w:val="0"/>
      <w:marTop w:val="0"/>
      <w:marBottom w:val="0"/>
      <w:divBdr>
        <w:top w:val="none" w:sz="0" w:space="0" w:color="auto"/>
        <w:left w:val="none" w:sz="0" w:space="0" w:color="auto"/>
        <w:bottom w:val="none" w:sz="0" w:space="0" w:color="auto"/>
        <w:right w:val="none" w:sz="0" w:space="0" w:color="auto"/>
      </w:divBdr>
    </w:div>
    <w:div w:id="1629779909">
      <w:bodyDiv w:val="1"/>
      <w:marLeft w:val="0"/>
      <w:marRight w:val="0"/>
      <w:marTop w:val="0"/>
      <w:marBottom w:val="0"/>
      <w:divBdr>
        <w:top w:val="none" w:sz="0" w:space="0" w:color="auto"/>
        <w:left w:val="none" w:sz="0" w:space="0" w:color="auto"/>
        <w:bottom w:val="none" w:sz="0" w:space="0" w:color="auto"/>
        <w:right w:val="none" w:sz="0" w:space="0" w:color="auto"/>
      </w:divBdr>
    </w:div>
    <w:div w:id="20545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2109</Words>
  <Characters>1203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81</cp:revision>
  <cp:lastPrinted>2022-02-23T07:32:00Z</cp:lastPrinted>
  <dcterms:created xsi:type="dcterms:W3CDTF">2021-10-01T14:26:00Z</dcterms:created>
  <dcterms:modified xsi:type="dcterms:W3CDTF">2022-07-11T05:29:00Z</dcterms:modified>
</cp:coreProperties>
</file>